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64" w:rsidRDefault="00EF3812" w:rsidP="00EF3812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F3812">
        <w:rPr>
          <w:rFonts w:ascii="Times New Roman" w:hAnsi="Times New Roman" w:cs="Times New Roman"/>
          <w:b/>
          <w:i/>
          <w:sz w:val="24"/>
          <w:szCs w:val="24"/>
        </w:rPr>
        <w:t>E-</w:t>
      </w:r>
      <w:proofErr w:type="spellStart"/>
      <w:r w:rsidRPr="00EF3812">
        <w:rPr>
          <w:rFonts w:ascii="Times New Roman" w:hAnsi="Times New Roman" w:cs="Times New Roman"/>
          <w:b/>
          <w:i/>
          <w:sz w:val="24"/>
          <w:szCs w:val="24"/>
        </w:rPr>
        <w:t>chem</w:t>
      </w:r>
      <w:proofErr w:type="spellEnd"/>
      <w:r w:rsidRPr="00EF3812">
        <w:rPr>
          <w:rFonts w:ascii="Times New Roman" w:hAnsi="Times New Roman" w:cs="Times New Roman"/>
          <w:b/>
          <w:i/>
          <w:sz w:val="24"/>
          <w:szCs w:val="24"/>
        </w:rPr>
        <w:t xml:space="preserve"> specificity Experiment 9-27-14</w:t>
      </w:r>
    </w:p>
    <w:p w:rsidR="006F76B3" w:rsidRDefault="006F76B3" w:rsidP="00EF381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6F76B3" w:rsidSect="00EF381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F3812" w:rsidRPr="002C689E" w:rsidRDefault="00F1207C" w:rsidP="00EF38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C689E">
        <w:rPr>
          <w:rFonts w:ascii="Times New Roman" w:hAnsi="Times New Roman" w:cs="Times New Roman"/>
          <w:b/>
          <w:sz w:val="24"/>
          <w:szCs w:val="24"/>
        </w:rPr>
        <w:lastRenderedPageBreak/>
        <w:t>Preparing</w:t>
      </w:r>
      <w:r w:rsidR="00EF3812" w:rsidRPr="002C689E">
        <w:rPr>
          <w:rFonts w:ascii="Times New Roman" w:hAnsi="Times New Roman" w:cs="Times New Roman"/>
          <w:b/>
          <w:sz w:val="24"/>
          <w:szCs w:val="24"/>
        </w:rPr>
        <w:t xml:space="preserve"> vials:</w:t>
      </w:r>
      <w:bookmarkStart w:id="0" w:name="_GoBack"/>
      <w:bookmarkEnd w:id="0"/>
    </w:p>
    <w:p w:rsidR="006F76B3" w:rsidRPr="002C689E" w:rsidRDefault="006F76B3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NEED:</w:t>
      </w:r>
    </w:p>
    <w:p w:rsidR="006F76B3" w:rsidRPr="002C689E" w:rsidRDefault="00086C95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1000</w:t>
      </w:r>
      <w:r w:rsidR="006F76B3" w:rsidRPr="002C689E">
        <w:rPr>
          <w:rFonts w:ascii="Times New Roman" w:hAnsi="Times New Roman" w:cs="Times New Roman"/>
          <w:sz w:val="24"/>
          <w:szCs w:val="24"/>
        </w:rPr>
        <w:t xml:space="preserve"> µ</w:t>
      </w:r>
      <w:r>
        <w:rPr>
          <w:rFonts w:ascii="Times New Roman" w:hAnsi="Times New Roman" w:cs="Times New Roman"/>
          <w:sz w:val="24"/>
          <w:szCs w:val="24"/>
        </w:rPr>
        <w:t xml:space="preserve">L of 400 </w:t>
      </w:r>
      <w:proofErr w:type="spellStart"/>
      <w:r>
        <w:rPr>
          <w:rFonts w:ascii="Times New Roman" w:hAnsi="Times New Roman" w:cs="Times New Roman"/>
          <w:sz w:val="24"/>
          <w:szCs w:val="24"/>
        </w:rPr>
        <w:t>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DTT</w:t>
      </w:r>
    </w:p>
    <w:p w:rsidR="006F76B3" w:rsidRPr="002C689E" w:rsidRDefault="006F76B3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4 ml of 10 </w:t>
      </w:r>
      <w:proofErr w:type="spellStart"/>
      <w:r w:rsidRPr="002C689E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2C689E">
        <w:rPr>
          <w:rFonts w:ascii="Times New Roman" w:hAnsi="Times New Roman" w:cs="Times New Roman"/>
          <w:sz w:val="24"/>
          <w:szCs w:val="24"/>
        </w:rPr>
        <w:t xml:space="preserve"> NAD+</w:t>
      </w:r>
    </w:p>
    <w:p w:rsidR="006F76B3" w:rsidRPr="002C689E" w:rsidRDefault="006F76B3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1</w:t>
      </w:r>
      <w:r w:rsidR="00086C95">
        <w:rPr>
          <w:rFonts w:ascii="Times New Roman" w:hAnsi="Times New Roman" w:cs="Times New Roman"/>
          <w:sz w:val="24"/>
          <w:szCs w:val="24"/>
        </w:rPr>
        <w:t>00 µl</w:t>
      </w:r>
      <w:r w:rsidRPr="002C689E">
        <w:rPr>
          <w:rFonts w:ascii="Times New Roman" w:hAnsi="Times New Roman" w:cs="Times New Roman"/>
          <w:sz w:val="24"/>
          <w:szCs w:val="24"/>
        </w:rPr>
        <w:t xml:space="preserve"> of 2% glycerol</w:t>
      </w:r>
    </w:p>
    <w:p w:rsidR="006F76B3" w:rsidRPr="002C689E" w:rsidRDefault="00086C95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F76B3" w:rsidRPr="002C689E">
        <w:rPr>
          <w:rFonts w:ascii="Times New Roman" w:hAnsi="Times New Roman" w:cs="Times New Roman"/>
          <w:sz w:val="24"/>
          <w:szCs w:val="24"/>
        </w:rPr>
        <w:t xml:space="preserve">0 µl of 0.1 M Imidazole </w:t>
      </w:r>
    </w:p>
    <w:p w:rsidR="006F76B3" w:rsidRPr="002C689E" w:rsidRDefault="006F76B3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500 µL 8 </w:t>
      </w:r>
      <w:proofErr w:type="spellStart"/>
      <w:r w:rsidRPr="002C689E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2C689E">
        <w:rPr>
          <w:rFonts w:ascii="Times New Roman" w:hAnsi="Times New Roman" w:cs="Times New Roman"/>
          <w:sz w:val="24"/>
          <w:szCs w:val="24"/>
        </w:rPr>
        <w:t xml:space="preserve"> NADH</w:t>
      </w:r>
    </w:p>
    <w:p w:rsidR="006F76B3" w:rsidRPr="002C689E" w:rsidRDefault="006F76B3" w:rsidP="006F76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1 ml of 10 </w:t>
      </w:r>
      <w:proofErr w:type="spellStart"/>
      <w:r w:rsidRPr="002C689E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2C689E">
        <w:rPr>
          <w:rFonts w:ascii="Times New Roman" w:hAnsi="Times New Roman" w:cs="Times New Roman"/>
          <w:sz w:val="24"/>
          <w:szCs w:val="24"/>
        </w:rPr>
        <w:t xml:space="preserve"> C5</w:t>
      </w:r>
    </w:p>
    <w:p w:rsidR="006F76B3" w:rsidRPr="002C689E" w:rsidRDefault="006F76B3" w:rsidP="00553F99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ml of 10 </w:t>
      </w:r>
      <w:proofErr w:type="spellStart"/>
      <w:r w:rsidRPr="002C689E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2C689E">
        <w:rPr>
          <w:rFonts w:ascii="Times New Roman" w:hAnsi="Times New Roman" w:cs="Times New Roman"/>
          <w:sz w:val="24"/>
          <w:szCs w:val="24"/>
        </w:rPr>
        <w:t xml:space="preserve"> C10</w:t>
      </w:r>
    </w:p>
    <w:p w:rsidR="006F76B3" w:rsidRPr="002C689E" w:rsidRDefault="00553F99" w:rsidP="00553F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1 </w:t>
      </w:r>
      <w:r w:rsidR="006F76B3" w:rsidRPr="002C689E">
        <w:rPr>
          <w:rFonts w:ascii="Times New Roman" w:hAnsi="Times New Roman" w:cs="Times New Roman"/>
          <w:sz w:val="24"/>
          <w:szCs w:val="24"/>
        </w:rPr>
        <w:t xml:space="preserve">ml of 10 </w:t>
      </w:r>
      <w:proofErr w:type="spellStart"/>
      <w:r w:rsidR="006F76B3" w:rsidRPr="002C689E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6F76B3" w:rsidRPr="002C689E">
        <w:rPr>
          <w:rFonts w:ascii="Times New Roman" w:hAnsi="Times New Roman" w:cs="Times New Roman"/>
          <w:sz w:val="24"/>
          <w:szCs w:val="24"/>
        </w:rPr>
        <w:t xml:space="preserve"> EC10</w:t>
      </w:r>
    </w:p>
    <w:p w:rsidR="006F76B3" w:rsidRPr="002C689E" w:rsidRDefault="006F76B3" w:rsidP="00EF381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F76B3" w:rsidRPr="002C689E" w:rsidRDefault="006F76B3" w:rsidP="006F76B3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F76B3" w:rsidRPr="002C689E" w:rsidRDefault="006F76B3" w:rsidP="006F76B3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F3812" w:rsidRPr="002C689E" w:rsidRDefault="00EF3812" w:rsidP="006F76B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Make 4x standard stock solution (1 vial)</w:t>
      </w:r>
    </w:p>
    <w:p w:rsidR="00EF3812" w:rsidRPr="002C689E" w:rsidRDefault="00EF3812" w:rsidP="00EF381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lastRenderedPageBreak/>
        <w:t>Make 4x enzyme stock solutions (3 vials)</w:t>
      </w:r>
    </w:p>
    <w:p w:rsidR="00EF3812" w:rsidRPr="002C689E" w:rsidRDefault="00EF3812" w:rsidP="00EF381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Make NADH standard solutions (5 vials)</w:t>
      </w:r>
    </w:p>
    <w:p w:rsidR="00EF3812" w:rsidRPr="002C689E" w:rsidRDefault="00EF3812" w:rsidP="00EF381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Dilute the 3 aldehydes and spin down with centrifuge for 10 min each</w:t>
      </w:r>
      <w:r w:rsidR="00F1207C" w:rsidRPr="002C689E">
        <w:rPr>
          <w:rFonts w:ascii="Times New Roman" w:hAnsi="Times New Roman" w:cs="Times New Roman"/>
          <w:sz w:val="24"/>
          <w:szCs w:val="24"/>
        </w:rPr>
        <w:t xml:space="preserve"> (3 vials)</w:t>
      </w:r>
    </w:p>
    <w:p w:rsidR="00F1207C" w:rsidRPr="002C689E" w:rsidRDefault="00F1207C" w:rsidP="00EF381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Make the control vials (6)</w:t>
      </w:r>
    </w:p>
    <w:p w:rsidR="00F1207C" w:rsidRPr="002C689E" w:rsidRDefault="00F1207C" w:rsidP="00F1207C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Add everything to the vials excluding the enzyme stock which will be added prior to starting the plate reader</w:t>
      </w:r>
    </w:p>
    <w:p w:rsidR="00F1207C" w:rsidRPr="002C689E" w:rsidRDefault="00F1207C" w:rsidP="00F120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 xml:space="preserve">Prepare the </w:t>
      </w:r>
      <w:proofErr w:type="spellStart"/>
      <w:r w:rsidRPr="002C689E">
        <w:rPr>
          <w:rFonts w:ascii="Times New Roman" w:hAnsi="Times New Roman" w:cs="Times New Roman"/>
          <w:sz w:val="24"/>
          <w:szCs w:val="24"/>
        </w:rPr>
        <w:t>pentanal</w:t>
      </w:r>
      <w:proofErr w:type="spellEnd"/>
      <w:r w:rsidRPr="002C689E">
        <w:rPr>
          <w:rFonts w:ascii="Times New Roman" w:hAnsi="Times New Roman" w:cs="Times New Roman"/>
          <w:sz w:val="24"/>
          <w:szCs w:val="24"/>
        </w:rPr>
        <w:t xml:space="preserve"> vials (9)</w:t>
      </w:r>
    </w:p>
    <w:p w:rsidR="00F1207C" w:rsidRPr="002C689E" w:rsidRDefault="00F1207C" w:rsidP="00F1207C">
      <w:pPr>
        <w:pStyle w:val="ListParagraph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689E">
        <w:rPr>
          <w:rFonts w:ascii="Times New Roman" w:hAnsi="Times New Roman" w:cs="Times New Roman"/>
          <w:sz w:val="24"/>
          <w:szCs w:val="24"/>
        </w:rPr>
        <w:t>Add everything except the enzyme stock which will be added prior to running the plate reader</w:t>
      </w:r>
    </w:p>
    <w:p w:rsidR="006F76B3" w:rsidRDefault="006F76B3" w:rsidP="00F12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6F76B3" w:rsidSect="006F76B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F1207C" w:rsidRDefault="00F1207C" w:rsidP="00F12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207C" w:rsidRPr="006F76B3" w:rsidRDefault="00F1207C" w:rsidP="00F1207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76B3">
        <w:rPr>
          <w:rFonts w:ascii="Times New Roman" w:hAnsi="Times New Roman" w:cs="Times New Roman"/>
          <w:b/>
          <w:sz w:val="24"/>
          <w:szCs w:val="24"/>
        </w:rPr>
        <w:t>Experimental Procedure:</w:t>
      </w:r>
    </w:p>
    <w:p w:rsidR="00F1207C" w:rsidRPr="00F1207C" w:rsidRDefault="00F1207C" w:rsidP="00F1207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 standard NADH curve in triplicate using the concentrations of NADH prepared.</w:t>
      </w:r>
    </w:p>
    <w:p w:rsidR="00F1207C" w:rsidRDefault="00F1207C" w:rsidP="00F1207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 the “C5, no enzyme” and “C10 no enzyme” </w:t>
      </w:r>
      <w:r w:rsidR="005957B4">
        <w:rPr>
          <w:rFonts w:ascii="Times New Roman" w:hAnsi="Times New Roman" w:cs="Times New Roman"/>
          <w:sz w:val="24"/>
          <w:szCs w:val="24"/>
        </w:rPr>
        <w:t xml:space="preserve">“EC10 no </w:t>
      </w:r>
      <w:proofErr w:type="spellStart"/>
      <w:r w:rsidR="005957B4">
        <w:rPr>
          <w:rFonts w:ascii="Times New Roman" w:hAnsi="Times New Roman" w:cs="Times New Roman"/>
          <w:sz w:val="24"/>
          <w:szCs w:val="24"/>
        </w:rPr>
        <w:t>enzyme”</w:t>
      </w:r>
      <w:r>
        <w:rPr>
          <w:rFonts w:ascii="Times New Roman" w:hAnsi="Times New Roman" w:cs="Times New Roman"/>
          <w:sz w:val="24"/>
          <w:szCs w:val="24"/>
        </w:rPr>
        <w:t>controls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the plate reader (triplicate)</w:t>
      </w:r>
    </w:p>
    <w:p w:rsidR="00F1207C" w:rsidRDefault="00F1207C" w:rsidP="00F1207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Spike the “enzyme 1, no aldehyde” control with the 4x enzyme 1 stock solution. Then, pipette into plate reader in triplicates </w:t>
      </w:r>
    </w:p>
    <w:p w:rsidR="00F1207C" w:rsidRDefault="00F1207C" w:rsidP="00F1207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Spike the three aldehyde vials (C5, C10, </w:t>
      </w:r>
      <w:proofErr w:type="gramStart"/>
      <w:r>
        <w:rPr>
          <w:rFonts w:ascii="Times New Roman" w:hAnsi="Times New Roman" w:cs="Times New Roman"/>
          <w:sz w:val="24"/>
          <w:szCs w:val="24"/>
        </w:rPr>
        <w:t>EC10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with the enzyme 1 stock solution. </w:t>
      </w:r>
    </w:p>
    <w:p w:rsidR="00F1207C" w:rsidRDefault="00F1207C" w:rsidP="00F1207C">
      <w:pPr>
        <w:pStyle w:val="ListParagraph"/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timer and load those into the plate reader in triplicates </w:t>
      </w:r>
    </w:p>
    <w:p w:rsidR="00F1207C" w:rsidRDefault="00F1207C" w:rsidP="00F1207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Begin sampling </w:t>
      </w:r>
    </w:p>
    <w:p w:rsidR="00F1207C" w:rsidRDefault="00F1207C" w:rsidP="00F12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6"/>
        <w:gridCol w:w="1836"/>
        <w:gridCol w:w="1836"/>
        <w:gridCol w:w="1836"/>
        <w:gridCol w:w="1836"/>
      </w:tblGrid>
      <w:tr w:rsidR="00F1207C" w:rsidTr="00F1207C"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Enzyme 1/2/3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18A">
              <w:rPr>
                <w:rFonts w:ascii="Times New Roman" w:hAnsi="Times New Roman" w:cs="Times New Roman"/>
                <w:sz w:val="24"/>
                <w:szCs w:val="24"/>
              </w:rPr>
              <w:t xml:space="preserve"> min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36" w:type="dxa"/>
          </w:tcPr>
          <w:p w:rsidR="00F1207C" w:rsidRDefault="0002618A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1207C" w:rsidTr="00F1207C"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6" w:type="dxa"/>
          </w:tcPr>
          <w:p w:rsidR="00F1207C" w:rsidRDefault="0002618A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1207C" w:rsidTr="00F1207C"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EC10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36" w:type="dxa"/>
          </w:tcPr>
          <w:p w:rsidR="00F1207C" w:rsidRDefault="00F1207C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36" w:type="dxa"/>
          </w:tcPr>
          <w:p w:rsidR="00F1207C" w:rsidRDefault="0002618A" w:rsidP="00F120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F1207C" w:rsidRDefault="00F1207C" w:rsidP="00F12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2618A" w:rsidRDefault="0002618A" w:rsidP="0002618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another NADH curve using the 0 and 800 µM NADH standards</w:t>
      </w:r>
    </w:p>
    <w:p w:rsidR="0002618A" w:rsidRDefault="0002618A" w:rsidP="0002618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Repeat steps 2-5 for enzyme 2</w:t>
      </w:r>
    </w:p>
    <w:p w:rsidR="0002618A" w:rsidRDefault="0002618A" w:rsidP="0002618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another NADH curve using the 0 and 800 µM NADH standards</w:t>
      </w:r>
    </w:p>
    <w:p w:rsidR="0002618A" w:rsidRDefault="0002618A" w:rsidP="0002618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Repeat steps 2-5 for enzyme 3</w:t>
      </w:r>
    </w:p>
    <w:p w:rsidR="0002618A" w:rsidRDefault="0002618A" w:rsidP="0002618A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another NADH curve using the 0 and 800 µM NADH standards</w:t>
      </w:r>
    </w:p>
    <w:sectPr w:rsidR="0002618A" w:rsidSect="006F76B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B5912"/>
    <w:multiLevelType w:val="hybridMultilevel"/>
    <w:tmpl w:val="17965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D4638"/>
    <w:multiLevelType w:val="hybridMultilevel"/>
    <w:tmpl w:val="90A6D220"/>
    <w:lvl w:ilvl="0" w:tplc="0A829F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75C41"/>
    <w:multiLevelType w:val="hybridMultilevel"/>
    <w:tmpl w:val="D248B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50382"/>
    <w:multiLevelType w:val="hybridMultilevel"/>
    <w:tmpl w:val="19428216"/>
    <w:lvl w:ilvl="0" w:tplc="6BB21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4F31"/>
    <w:multiLevelType w:val="hybridMultilevel"/>
    <w:tmpl w:val="83CC8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13DEA"/>
    <w:multiLevelType w:val="hybridMultilevel"/>
    <w:tmpl w:val="A0F4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E153F"/>
    <w:multiLevelType w:val="hybridMultilevel"/>
    <w:tmpl w:val="1E2E4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12"/>
    <w:rsid w:val="0002618A"/>
    <w:rsid w:val="00086C95"/>
    <w:rsid w:val="001C7756"/>
    <w:rsid w:val="0029625B"/>
    <w:rsid w:val="002C689E"/>
    <w:rsid w:val="002D228A"/>
    <w:rsid w:val="00553F99"/>
    <w:rsid w:val="005957B4"/>
    <w:rsid w:val="006F76B3"/>
    <w:rsid w:val="0091438F"/>
    <w:rsid w:val="00963F65"/>
    <w:rsid w:val="00972884"/>
    <w:rsid w:val="00B00864"/>
    <w:rsid w:val="00D4062F"/>
    <w:rsid w:val="00ED2699"/>
    <w:rsid w:val="00EF3812"/>
    <w:rsid w:val="00F1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812"/>
    <w:pPr>
      <w:ind w:left="720"/>
      <w:contextualSpacing/>
    </w:pPr>
  </w:style>
  <w:style w:type="table" w:styleId="TableGrid">
    <w:name w:val="Table Grid"/>
    <w:basedOn w:val="TableNormal"/>
    <w:uiPriority w:val="39"/>
    <w:rsid w:val="00F12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812"/>
    <w:pPr>
      <w:ind w:left="720"/>
      <w:contextualSpacing/>
    </w:pPr>
  </w:style>
  <w:style w:type="table" w:styleId="TableGrid">
    <w:name w:val="Table Grid"/>
    <w:basedOn w:val="TableNormal"/>
    <w:uiPriority w:val="39"/>
    <w:rsid w:val="00F12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A836E-D52A-4D71-9ED3-C8EEF83D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9</cp:revision>
  <dcterms:created xsi:type="dcterms:W3CDTF">2014-09-27T02:07:00Z</dcterms:created>
  <dcterms:modified xsi:type="dcterms:W3CDTF">2014-09-28T23:02:00Z</dcterms:modified>
</cp:coreProperties>
</file>